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февраля 2015 г. N 36153</w:t>
      </w:r>
    </w:p>
    <w:p w:rsidR="00B9720C" w:rsidRDefault="00B972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956н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НЕОБХОДИМОЙ ДЛЯ ПРОВЕДЕНИЯ НЕЗАВИСИМОЙ ОЦЕНКИ КАЧЕСТВА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ОКАЗАНИЯ УСЛУГ МЕДИЦИНСКИМИ ОРГАНИЗАЦИЯМИ, 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И ФОРМЕ ПРЕДОСТАВЛЕНИЯ ИНФОРМАЦИИ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МЕДИЦИНСКИХ ОРГАНИЗАЦИЙ, РАЗМЕЩАЕМОЙ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МИНИСТЕРСТВА ЗДРАВООХРАНЕНИЯ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ОРГАНОВ ГОСУДАРСТВЕННОЙ ВЛАСТИ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ОРГАНОВ МЕСТНОГО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И МЕДИЦИНСКИХ ОРГАНИЗАЦИЙ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"ИНТЕРНЕТ"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7 части 1 статьи 79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частью 15 статьи 79.1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" w:history="1">
        <w:proofErr w:type="gramStart"/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956н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ИНФОРМАЦИЯ,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ПРЕДОСТАВЛЯЕМАЯ</w:t>
      </w:r>
      <w:proofErr w:type="gramEnd"/>
      <w:r>
        <w:rPr>
          <w:rFonts w:ascii="Calibri" w:hAnsi="Calibri" w:cs="Calibri"/>
          <w:b/>
          <w:bCs/>
        </w:rPr>
        <w:t xml:space="preserve"> МЕДИЦИНСКИМИ ОРГАНИЗАЦИЯМИ, НЕОБХОДИМАЯ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ПРОВЕДЕНИЯ НЕЗАВИСИМОЙ ОЦЕНКИ КАЧЕСТВА ОКАЗАНИЯ УСЛУГ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медицинской организации: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государственной регистрации, сведения об учредителе (учредителях);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органы управления;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и график работы;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внутреннего распорядка для потребителей услуг;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телефоны, номера телефонов справочных служб, адреса электронной почты;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правах и обязанностях граждан в сфере охраны здоровья;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медицинской деятельности медицинской организации: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видах медицинской помощи;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записи на первичный прием/консультацию/обследование;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подготовки к диагностическим исследованиям;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и сроках госпитализации;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предоставления платных медицинских услуг;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оказываемых платных медицинских услуг;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ценах (тарифах) на медицинские услуги (с приложением электронного образа документов);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медицинских работниках медицинской организации, включая филиалы (при их наличии):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медицинского работника, занимаемая должность;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и часы приема медицинского работника;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о вакантных должностях;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 </w:t>
      </w:r>
      <w:hyperlink r:id="rId8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 </w:t>
      </w:r>
      <w:hyperlink r:id="rId9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 </w:t>
      </w:r>
      <w:hyperlink r:id="rId10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11) о перечне лекарственных препаратов, отпускаемых населению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 отзывах потребителей услуг;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6"/>
      <w:bookmarkEnd w:id="3"/>
      <w:r>
        <w:rPr>
          <w:rFonts w:ascii="Calibri" w:hAnsi="Calibri" w:cs="Calibri"/>
        </w:rPr>
        <w:t>Приложение N 2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956н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1"/>
      <w:bookmarkEnd w:id="4"/>
      <w:r>
        <w:rPr>
          <w:rFonts w:ascii="Calibri" w:hAnsi="Calibri" w:cs="Calibri"/>
          <w:b/>
          <w:bCs/>
        </w:rPr>
        <w:t>ТРЕБОВАНИЯ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СОДЕРЖАНИЮ И ФОРМЕ ИНФОРМАЦИИ О ДЕЯТЕЛЬНОСТИ </w:t>
      </w:r>
      <w:proofErr w:type="gramStart"/>
      <w:r>
        <w:rPr>
          <w:rFonts w:ascii="Calibri" w:hAnsi="Calibri" w:cs="Calibri"/>
          <w:b/>
          <w:bCs/>
        </w:rPr>
        <w:t>МЕДИЦИНСКИХ</w:t>
      </w:r>
      <w:proofErr w:type="gramEnd"/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ОРГАНИЗАЦИЙ, </w:t>
      </w:r>
      <w:proofErr w:type="gramStart"/>
      <w:r>
        <w:rPr>
          <w:rFonts w:ascii="Calibri" w:hAnsi="Calibri" w:cs="Calibri"/>
          <w:b/>
          <w:bCs/>
        </w:rPr>
        <w:t>РАЗМЕЩАЕМОЙ</w:t>
      </w:r>
      <w:proofErr w:type="gramEnd"/>
      <w:r>
        <w:rPr>
          <w:rFonts w:ascii="Calibri" w:hAnsi="Calibri" w:cs="Calibri"/>
          <w:b/>
          <w:bCs/>
        </w:rPr>
        <w:t xml:space="preserve"> НА ОФИЦИАЛЬНЫХ САЙТАХ МИНИСТЕРСТВА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РОССИЙСКОЙ ФЕДЕРАЦИИ, ОРГАНОВ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ФЕДЕРАЦИИ,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МЕСТНОГО САМОУПРАВЛЕНИЯ И МЕДИЦИНСКИХ ОРГАНИЗАЦИЙ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 на официальных сайтах размещается на русском языке, а также может быть </w:t>
      </w:r>
      <w:r>
        <w:rPr>
          <w:rFonts w:ascii="Calibri" w:hAnsi="Calibri" w:cs="Calibri"/>
        </w:rPr>
        <w:lastRenderedPageBreak/>
        <w:t>размещена на государственных языках республик, входящих в состав Российской Федерации, и (или) на иностранных языках.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размещается на официальных сайтах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текстовой</w:t>
      </w:r>
      <w:proofErr w:type="gramEnd"/>
      <w:r>
        <w:rPr>
          <w:rFonts w:ascii="Calibri" w:hAnsi="Calibri" w:cs="Calibri"/>
        </w:rP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копирования информации на резервный носитель, обеспечивающий ее восстановление;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защиту от несанкционированного копирования авторских материалов.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официальном сайте органа местного самоуправления формируются разделы: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</w:t>
      </w:r>
      <w:r>
        <w:rPr>
          <w:rFonts w:ascii="Calibri" w:hAnsi="Calibri" w:cs="Calibri"/>
        </w:rPr>
        <w:lastRenderedPageBreak/>
        <w:t>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20C" w:rsidRDefault="00B972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740B" w:rsidRDefault="005D740B">
      <w:bookmarkStart w:id="5" w:name="_GoBack"/>
      <w:bookmarkEnd w:id="5"/>
    </w:p>
    <w:sectPr w:rsidR="005D740B" w:rsidSect="0066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0C"/>
    <w:rsid w:val="005D740B"/>
    <w:rsid w:val="00B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53117D2C0A0153C4A6DAFD4A1E4A7527B5BC0F32CD125EE4DF97250ABE7A6C5810558315B5241AAu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53117D2C0A0153C4A6DAFD4A1E4A7527B5BC6F62CD125EE4DF97250ABE7A6C581055CA3u5L" TargetMode="External"/><Relationship Id="rId12" Type="http://schemas.openxmlformats.org/officeDocument/2006/relationships/hyperlink" Target="consultantplus://offline/ref=CC953117D2C0A0153C4A6DAFD4A1E4A750795DC2F2278C2FE614F57057A4B8B1C2C80959315C52A4u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53117D2C0A0153C4A6DAFD4A1E4A7527B5BC6F62CD125EE4DF97250ABE7A6C581055BA3u9L" TargetMode="External"/><Relationship Id="rId11" Type="http://schemas.openxmlformats.org/officeDocument/2006/relationships/hyperlink" Target="consultantplus://offline/ref=CC953117D2C0A0153C4A6DAFD4A1E4A750795DC2F2278C2FE614F57057A4B8B1C2C80959315B51A4u6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C953117D2C0A0153C4A6DAFD4A1E4A7527B5BC0F32CD125EE4DF97250ABE7A6C581055831595140AA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53117D2C0A0153C4A6DAFD4A1E4A7527B5BC0F32CD125EE4DF97250ABE7A6C581055831585548AAu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2015-04-01T11:46:00Z</dcterms:created>
  <dcterms:modified xsi:type="dcterms:W3CDTF">2015-04-01T11:46:00Z</dcterms:modified>
</cp:coreProperties>
</file>